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49AD9" w14:textId="5A76C6E1" w:rsidR="00D2750B" w:rsidRPr="00FB5403" w:rsidRDefault="00463C4A" w:rsidP="00D2750B">
      <w:pPr>
        <w:pStyle w:val="1"/>
        <w:rPr>
          <w:rFonts w:ascii="Times New Roman" w:hAnsi="Times New Roman"/>
          <w:szCs w:val="24"/>
          <w:u w:val="single"/>
          <w:lang w:val="ru-RU"/>
        </w:rPr>
      </w:pPr>
      <w:r w:rsidRPr="00463C4A">
        <w:rPr>
          <w:rFonts w:ascii="Times New Roman" w:hAnsi="Times New Roman"/>
          <w:szCs w:val="24"/>
          <w:u w:val="single"/>
          <w:lang w:val="ru-RU"/>
        </w:rPr>
        <w:t xml:space="preserve">Внедрение </w:t>
      </w:r>
      <w:r>
        <w:rPr>
          <w:rFonts w:ascii="Times New Roman" w:hAnsi="Times New Roman"/>
          <w:szCs w:val="24"/>
          <w:u w:val="single"/>
          <w:lang w:val="ru-RU"/>
        </w:rPr>
        <w:t>и</w:t>
      </w:r>
      <w:r w:rsidRPr="00463C4A">
        <w:rPr>
          <w:rFonts w:ascii="Times New Roman" w:hAnsi="Times New Roman"/>
          <w:szCs w:val="24"/>
          <w:u w:val="single"/>
          <w:lang w:val="ru-RU"/>
        </w:rPr>
        <w:t xml:space="preserve">нформационных </w:t>
      </w:r>
      <w:r>
        <w:rPr>
          <w:rFonts w:ascii="Times New Roman" w:hAnsi="Times New Roman"/>
          <w:szCs w:val="24"/>
          <w:u w:val="single"/>
          <w:lang w:val="ru-RU"/>
        </w:rPr>
        <w:t>т</w:t>
      </w:r>
      <w:r w:rsidRPr="00463C4A">
        <w:rPr>
          <w:rFonts w:ascii="Times New Roman" w:hAnsi="Times New Roman"/>
          <w:szCs w:val="24"/>
          <w:u w:val="single"/>
          <w:lang w:val="ru-RU"/>
        </w:rPr>
        <w:t xml:space="preserve">ехнологий в </w:t>
      </w:r>
      <w:r>
        <w:rPr>
          <w:rFonts w:ascii="Times New Roman" w:hAnsi="Times New Roman"/>
          <w:szCs w:val="24"/>
          <w:u w:val="single"/>
          <w:lang w:val="ru-RU"/>
        </w:rPr>
        <w:t>у</w:t>
      </w:r>
      <w:r w:rsidRPr="00463C4A">
        <w:rPr>
          <w:rFonts w:ascii="Times New Roman" w:hAnsi="Times New Roman"/>
          <w:szCs w:val="24"/>
          <w:u w:val="single"/>
          <w:lang w:val="ru-RU"/>
        </w:rPr>
        <w:t xml:space="preserve">правление </w:t>
      </w:r>
      <w:r>
        <w:rPr>
          <w:rFonts w:ascii="Times New Roman" w:hAnsi="Times New Roman"/>
          <w:szCs w:val="24"/>
          <w:u w:val="single"/>
          <w:lang w:val="ru-RU"/>
        </w:rPr>
        <w:t>п</w:t>
      </w:r>
      <w:r w:rsidRPr="00463C4A">
        <w:rPr>
          <w:rFonts w:ascii="Times New Roman" w:hAnsi="Times New Roman"/>
          <w:szCs w:val="24"/>
          <w:u w:val="single"/>
          <w:lang w:val="ru-RU"/>
        </w:rPr>
        <w:t>ерсоналом</w:t>
      </w:r>
    </w:p>
    <w:p w14:paraId="47B535EC" w14:textId="0A48EDB6" w:rsidR="00D2750B" w:rsidRDefault="00D2750B" w:rsidP="00D2750B">
      <w:pPr>
        <w:jc w:val="both"/>
        <w:rPr>
          <w:b/>
          <w:u w:val="single"/>
        </w:rPr>
      </w:pPr>
      <w:r w:rsidRPr="00FB5403">
        <w:rPr>
          <w:b/>
          <w:u w:val="single"/>
        </w:rPr>
        <w:t>Аннотация</w:t>
      </w:r>
    </w:p>
    <w:p w14:paraId="2AD406C2" w14:textId="77777777" w:rsidR="00D2750B" w:rsidRPr="00FB5403" w:rsidRDefault="00D2750B" w:rsidP="00D2750B">
      <w:pPr>
        <w:jc w:val="both"/>
        <w:rPr>
          <w:b/>
          <w:i/>
          <w:u w:val="single"/>
        </w:rPr>
      </w:pPr>
    </w:p>
    <w:p w14:paraId="0DE27654" w14:textId="592BFB51" w:rsidR="00D2750B" w:rsidRDefault="00361774" w:rsidP="00D2750B">
      <w:pPr>
        <w:jc w:val="both"/>
        <w:rPr>
          <w:i/>
        </w:rPr>
      </w:pPr>
      <w:r w:rsidRPr="00FB5403">
        <w:rPr>
          <w:i/>
        </w:rPr>
        <w:t>Тру</w:t>
      </w:r>
      <w:r>
        <w:rPr>
          <w:i/>
        </w:rPr>
        <w:t>доемкость: --</w:t>
      </w:r>
    </w:p>
    <w:p w14:paraId="7BCDC0AF" w14:textId="77777777" w:rsidR="00D2750B" w:rsidRPr="00FB5403" w:rsidRDefault="00D2750B" w:rsidP="00D2750B">
      <w:pPr>
        <w:jc w:val="both"/>
        <w:rPr>
          <w:i/>
        </w:rPr>
      </w:pPr>
    </w:p>
    <w:p w14:paraId="43E234F4" w14:textId="3C3045AD" w:rsidR="00D2750B" w:rsidRDefault="00D2750B" w:rsidP="00D2750B">
      <w:pPr>
        <w:jc w:val="both"/>
        <w:rPr>
          <w:i/>
        </w:rPr>
      </w:pPr>
      <w:r w:rsidRPr="00FB5403">
        <w:rPr>
          <w:i/>
        </w:rPr>
        <w:t xml:space="preserve">Форма контроля: </w:t>
      </w:r>
      <w:r w:rsidR="00361774">
        <w:rPr>
          <w:i/>
        </w:rPr>
        <w:t>--</w:t>
      </w:r>
    </w:p>
    <w:p w14:paraId="5004037E" w14:textId="77777777" w:rsidR="00D2750B" w:rsidRPr="00FB5403" w:rsidRDefault="00D2750B" w:rsidP="00D2750B">
      <w:pPr>
        <w:jc w:val="both"/>
        <w:rPr>
          <w:i/>
        </w:rPr>
      </w:pPr>
    </w:p>
    <w:p w14:paraId="65420CBB" w14:textId="77777777" w:rsidR="00463C4A" w:rsidRDefault="00D2750B" w:rsidP="00463C4A">
      <w:pPr>
        <w:spacing w:line="360" w:lineRule="auto"/>
        <w:jc w:val="both"/>
      </w:pPr>
      <w:r w:rsidRPr="00361774">
        <w:rPr>
          <w:i/>
          <w:iCs/>
        </w:rPr>
        <w:t>Краткое содержание.</w:t>
      </w:r>
      <w:r w:rsidR="00361774">
        <w:t xml:space="preserve"> </w:t>
      </w:r>
      <w:r w:rsidR="00463C4A" w:rsidRPr="00463C4A">
        <w:t xml:space="preserve">Сегодня как никогда во всех направлениях менеджмента внедрение Информационных Технологий в УП является необходимостью. В рамках данной дисциплины вам будут представлены самые актуальные подходы и основные принципы автоматизации </w:t>
      </w:r>
      <w:r w:rsidR="00463C4A" w:rsidRPr="00463C4A">
        <w:t>бизнес-процессов</w:t>
      </w:r>
      <w:r w:rsidR="00463C4A" w:rsidRPr="00463C4A">
        <w:t xml:space="preserve"> для Управления Персоналом.  </w:t>
      </w:r>
    </w:p>
    <w:p w14:paraId="421CD7C1" w14:textId="77777777" w:rsidR="00463C4A" w:rsidRDefault="00463C4A" w:rsidP="00463C4A">
      <w:pPr>
        <w:spacing w:line="360" w:lineRule="auto"/>
        <w:ind w:firstLine="720"/>
        <w:jc w:val="both"/>
      </w:pPr>
      <w:r w:rsidRPr="00463C4A">
        <w:t xml:space="preserve">В курс включены практические занятия, на которых мы рассматриваем новейшие программы, используемые как армянскими, так и международными компаниями для оптимизации процессов и решения задач в УП. </w:t>
      </w:r>
    </w:p>
    <w:p w14:paraId="70F175D2" w14:textId="31EF3DA6" w:rsidR="00D2750B" w:rsidRPr="00D2750B" w:rsidRDefault="00463C4A" w:rsidP="00463C4A">
      <w:pPr>
        <w:spacing w:line="360" w:lineRule="auto"/>
        <w:ind w:firstLine="720"/>
        <w:jc w:val="both"/>
      </w:pPr>
      <w:r w:rsidRPr="00463C4A">
        <w:t>Мы рассмотрим внедрение широкого спектра инструментария ИТ для: подбора и адаптации сотрудников, управления продуктивностью, оценки персонала, управления брендом работодателя, управления компенсациями и льготами, обучением и развитием, а также другими блоками УП. Как видите, вас ждет увлекательное путешествие в мир современного управления людьми.</w:t>
      </w:r>
    </w:p>
    <w:sectPr w:rsidR="00D2750B" w:rsidRPr="00D2750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0B"/>
    <w:rsid w:val="00361774"/>
    <w:rsid w:val="00463C4A"/>
    <w:rsid w:val="00A93733"/>
    <w:rsid w:val="00C67A21"/>
    <w:rsid w:val="00D25D12"/>
    <w:rsid w:val="00D2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C14BB"/>
  <w15:chartTrackingRefBased/>
  <w15:docId w15:val="{B5D730B2-C2D9-45CE-A31E-C774228C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50B"/>
    <w:pPr>
      <w:keepNext/>
      <w:outlineLvl w:val="0"/>
    </w:pPr>
    <w:rPr>
      <w:rFonts w:ascii="Arial Armenian" w:hAnsi="Arial Armenian"/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50B"/>
    <w:rPr>
      <w:rFonts w:ascii="Arial Armenian" w:eastAsia="Times New Roman" w:hAnsi="Arial Armenian" w:cs="Times New Roman"/>
      <w:b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</cp:lastModifiedBy>
  <cp:revision>3</cp:revision>
  <cp:lastPrinted>2020-12-01T08:28:00Z</cp:lastPrinted>
  <dcterms:created xsi:type="dcterms:W3CDTF">2020-12-01T09:27:00Z</dcterms:created>
  <dcterms:modified xsi:type="dcterms:W3CDTF">2020-12-01T09:28:00Z</dcterms:modified>
</cp:coreProperties>
</file>